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D805" w14:textId="13CE9DD0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名　　稱：高壓氣體勞工安全規則</w:t>
      </w:r>
    </w:p>
    <w:p w14:paraId="5006096A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修正日期：民國</w:t>
      </w:r>
      <w:r>
        <w:rPr>
          <w:rFonts w:ascii="細明體" w:eastAsia="細明體" w:cs="細明體"/>
          <w:kern w:val="0"/>
          <w:szCs w:val="24"/>
          <w:lang w:val="zh-TW"/>
        </w:rPr>
        <w:t xml:space="preserve"> 103 </w:t>
      </w:r>
      <w:r>
        <w:rPr>
          <w:rFonts w:ascii="細明體" w:eastAsia="細明體" w:cs="細明體" w:hint="eastAsia"/>
          <w:kern w:val="0"/>
          <w:szCs w:val="24"/>
          <w:lang w:val="zh-TW"/>
        </w:rPr>
        <w:t>年</w:t>
      </w:r>
      <w:r>
        <w:rPr>
          <w:rFonts w:ascii="細明體" w:eastAsia="細明體" w:cs="細明體"/>
          <w:kern w:val="0"/>
          <w:szCs w:val="24"/>
          <w:lang w:val="zh-TW"/>
        </w:rPr>
        <w:t xml:space="preserve"> 06 </w:t>
      </w:r>
      <w:r>
        <w:rPr>
          <w:rFonts w:ascii="細明體" w:eastAsia="細明體" w:cs="細明體" w:hint="eastAsia"/>
          <w:kern w:val="0"/>
          <w:szCs w:val="24"/>
          <w:lang w:val="zh-TW"/>
        </w:rPr>
        <w:t>月</w:t>
      </w:r>
      <w:r>
        <w:rPr>
          <w:rFonts w:ascii="細明體" w:eastAsia="細明體" w:cs="細明體"/>
          <w:kern w:val="0"/>
          <w:szCs w:val="24"/>
          <w:lang w:val="zh-TW"/>
        </w:rPr>
        <w:t xml:space="preserve"> 27 </w:t>
      </w:r>
      <w:r>
        <w:rPr>
          <w:rFonts w:ascii="細明體" w:eastAsia="細明體" w:cs="細明體" w:hint="eastAsia"/>
          <w:kern w:val="0"/>
          <w:szCs w:val="24"/>
          <w:lang w:val="zh-TW"/>
        </w:rPr>
        <w:t>日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397B11C8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</w:p>
    <w:p w14:paraId="22835F37" w14:textId="2056B56E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第</w:t>
      </w:r>
      <w:r>
        <w:rPr>
          <w:rFonts w:ascii="細明體" w:eastAsia="細明體" w:cs="細明體"/>
          <w:kern w:val="0"/>
          <w:szCs w:val="24"/>
          <w:lang w:val="zh-TW"/>
        </w:rPr>
        <w:t xml:space="preserve"> 221 </w:t>
      </w:r>
      <w:r>
        <w:rPr>
          <w:rFonts w:ascii="細明體" w:eastAsia="細明體" w:cs="細明體" w:hint="eastAsia"/>
          <w:kern w:val="0"/>
          <w:szCs w:val="24"/>
          <w:lang w:val="zh-TW"/>
        </w:rPr>
        <w:t>條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24E895A7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前條之甲類製造事業單位，應於下表所定製造設備設置之日，依高壓氣體</w:t>
      </w:r>
    </w:p>
    <w:p w14:paraId="09C1E4E3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之製造種類，分別選任高壓氣體製造安全作業主管：</w:t>
      </w:r>
    </w:p>
    <w:p w14:paraId="6E769B4C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┌────────────┬──────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───────────┐</w:t>
      </w:r>
    </w:p>
    <w:p w14:paraId="5730B3B6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</w:t>
      </w:r>
      <w:r>
        <w:rPr>
          <w:rFonts w:ascii="細明體" w:eastAsia="細明體" w:cs="細明體" w:hint="eastAsia"/>
          <w:kern w:val="0"/>
          <w:szCs w:val="24"/>
          <w:lang w:val="zh-TW"/>
        </w:rPr>
        <w:t>高壓氣體種類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製</w:t>
      </w:r>
      <w:r>
        <w:rPr>
          <w:rFonts w:ascii="細明體" w:eastAsia="細明體" w:cs="細明體"/>
          <w:kern w:val="0"/>
          <w:szCs w:val="24"/>
          <w:lang w:val="zh-TW"/>
        </w:rPr>
        <w:t xml:space="preserve">  </w:t>
      </w:r>
      <w:r>
        <w:rPr>
          <w:rFonts w:ascii="細明體" w:eastAsia="細明體" w:cs="細明體" w:hint="eastAsia"/>
          <w:kern w:val="0"/>
          <w:szCs w:val="24"/>
          <w:lang w:val="zh-TW"/>
        </w:rPr>
        <w:t>造</w:t>
      </w:r>
      <w:r>
        <w:rPr>
          <w:rFonts w:ascii="細明體" w:eastAsia="細明體" w:cs="細明體"/>
          <w:kern w:val="0"/>
          <w:szCs w:val="24"/>
          <w:lang w:val="zh-TW"/>
        </w:rPr>
        <w:t xml:space="preserve">  </w:t>
      </w:r>
      <w:r>
        <w:rPr>
          <w:rFonts w:ascii="細明體" w:eastAsia="細明體" w:cs="細明體" w:hint="eastAsia"/>
          <w:kern w:val="0"/>
          <w:szCs w:val="24"/>
          <w:lang w:val="zh-TW"/>
        </w:rPr>
        <w:t>設</w:t>
      </w:r>
      <w:r>
        <w:rPr>
          <w:rFonts w:ascii="細明體" w:eastAsia="細明體" w:cs="細明體"/>
          <w:kern w:val="0"/>
          <w:szCs w:val="24"/>
          <w:lang w:val="zh-TW"/>
        </w:rPr>
        <w:t xml:space="preserve">  </w:t>
      </w:r>
      <w:r>
        <w:rPr>
          <w:rFonts w:ascii="細明體" w:eastAsia="細明體" w:cs="細明體" w:hint="eastAsia"/>
          <w:kern w:val="0"/>
          <w:szCs w:val="24"/>
          <w:lang w:val="zh-TW"/>
        </w:rPr>
        <w:t>備</w:t>
      </w:r>
      <w:r>
        <w:rPr>
          <w:rFonts w:ascii="細明體" w:eastAsia="細明體" w:cs="細明體"/>
          <w:kern w:val="0"/>
          <w:szCs w:val="24"/>
          <w:lang w:val="zh-TW"/>
        </w:rPr>
        <w:t xml:space="preserve">  </w:t>
      </w:r>
      <w:r>
        <w:rPr>
          <w:rFonts w:ascii="細明體" w:eastAsia="細明體" w:cs="細明體" w:hint="eastAsia"/>
          <w:kern w:val="0"/>
          <w:szCs w:val="24"/>
          <w:lang w:val="zh-TW"/>
        </w:rPr>
        <w:t>之</w:t>
      </w:r>
      <w:r>
        <w:rPr>
          <w:rFonts w:ascii="細明體" w:eastAsia="細明體" w:cs="細明體"/>
          <w:kern w:val="0"/>
          <w:szCs w:val="24"/>
          <w:lang w:val="zh-TW"/>
        </w:rPr>
        <w:t xml:space="preserve">  </w:t>
      </w:r>
      <w:r>
        <w:rPr>
          <w:rFonts w:ascii="細明體" w:eastAsia="細明體" w:cs="細明體" w:hint="eastAsia"/>
          <w:kern w:val="0"/>
          <w:szCs w:val="24"/>
          <w:lang w:val="zh-TW"/>
        </w:rPr>
        <w:t>種</w:t>
      </w:r>
      <w:r>
        <w:rPr>
          <w:rFonts w:ascii="細明體" w:eastAsia="細明體" w:cs="細明體"/>
          <w:kern w:val="0"/>
          <w:szCs w:val="24"/>
          <w:lang w:val="zh-TW"/>
        </w:rPr>
        <w:t xml:space="preserve">  </w:t>
      </w:r>
      <w:r>
        <w:rPr>
          <w:rFonts w:ascii="細明體" w:eastAsia="細明體" w:cs="細明體" w:hint="eastAsia"/>
          <w:kern w:val="0"/>
          <w:szCs w:val="24"/>
          <w:lang w:val="zh-TW"/>
        </w:rPr>
        <w:t>類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026B25C3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639458BE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一、製造石油精及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石臘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有關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一、蒸餾設備。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4D1D65FD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之高壓氣體。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二、催化重組設備。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7BDE7A24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三、催化分解設備。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2100B21D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四、加氫脫硫設備。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32BDBFE7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五、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脫臘設備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3477D1B1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六、裝卸設備。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73B445CB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七、氫氣製造設備。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65E67C6C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564028DA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二、分解石油精製造乙烯及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一、石油精之分解設備。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766C296E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丙烯之高壓氣體。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二、精製分解氣體設備。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2E7E52EE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三、低溫蒸餾設備。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3F403294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四、高溫蒸餾設備。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1CE1217F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03CED4CA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三、製造苯、甲苯、二甲苯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一、蒸餾設備。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30C60015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之高壓氣體。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二、精製設備。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36FDF009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46EE4AE8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四、製造聚乙烯及聚丙烯之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一、聚合及分離設備。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3EBC849E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高壓氣體。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二、精製設備。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61386F2C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4D0DD9A7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五、製造氯乙烯單體之高壓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一、反應設備。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2763C060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氣體。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二、二氯乙烷之蒸餾設備。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38D7DB26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三、分解設備。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4BFF0417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四、精製設備。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114CC48B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五、回收設備。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491CC856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703E5BCA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六、製造氯乙烯單體之高壓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一、聚合設備。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23543857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氣體。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二、回收設備。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71022111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79BB839B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七、製造氧化乙烯之高壓氣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反應設備。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29B4CA05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體。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17B6ED46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5FB94688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八、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製造氨或甲醇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之高壓氣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一、重組設備。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61D3C0C5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lastRenderedPageBreak/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體。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二、精製設備。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13973EF4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三、合成設備。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2C56D402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1A102180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九、製造尿素之高壓氣體。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一、二氧化碳之壓縮設備。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77E1FDFE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二、合成設備。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33D9F8F4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三、氨回收設備。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4C306FE6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79419A6D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十、以電石從事乙炔。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一、氣體之生成設備。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64CE3990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二、灌裝設備。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56832DCA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01808E7B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十一、以電解從事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液氯。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一、乾燥設備。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3BE6ADF8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二、冷凝及液化設備。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1BACE029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52203466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十二、二氧化碳之製造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（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設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一、液化及精製設備。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38870D0A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置儲槽純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供灌裝者除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二、儲槽及其附屬製造設備。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300C0643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外。）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5858F2B5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6763F6B3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十三、製造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氟氯冷之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高壓氣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氟氯冷製造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設備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（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次項規定者除外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00FC0EEB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體。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。）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60D4F156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二、供製造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氟氯冷之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冷凍設備。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643B5146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三、儲槽及其附屬製造設備。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52A9D859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58DDBA14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十四、製造氫以外之高壓氣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一、重組設備。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4D3872BF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體。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二、精製設備。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0996EF4B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三、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深冷液化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分離設備。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7E66C4EB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479D5FCF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十五、以空氣液化分離裝置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一、空氣液化分離裝置及其附屬製造設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7B716C86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製造氧、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氬、氦等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（│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495D5933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設置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儲槽純供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灌裝者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二、儲槽及其附屬灌裝用製造設備。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1D33D192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除外。）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67FB91EC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3919FA4E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十六、供進口用設施之製造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一、儲槽及其附屬製造設備。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34A44792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設備內之液化石油氣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二、灌裝用製造設施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（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前項規定者外。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1D5A7F96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之製造。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）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33DD6546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4F8308B8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十七、製造純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供製鋼或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非鐵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燃燒、氧化及還原之高壓氣體製造設備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70F24FF6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金屬用之高壓氣體。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1AF27765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├────────────┼──────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───────────┤</w:t>
      </w:r>
    </w:p>
    <w:p w14:paraId="62DB2E3D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十八、其他高壓氣體之製造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反應、合成、聚合、分離、精製、分解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0D89BE1E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、重組、蒸餾、回收、混合、壓縮、冷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784F4436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凝、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乾燥、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燃燒、氧化、還原、灌裝或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13F8B81E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lastRenderedPageBreak/>
        <w:t>│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              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冷凍之高壓氣體製造設備。</w:t>
      </w:r>
      <w:r>
        <w:rPr>
          <w:rFonts w:ascii="細明體" w:eastAsia="細明體" w:cs="細明體"/>
          <w:kern w:val="0"/>
          <w:szCs w:val="24"/>
          <w:lang w:val="zh-TW"/>
        </w:rPr>
        <w:t xml:space="preserve">    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│</w:t>
      </w:r>
      <w:proofErr w:type="gramEnd"/>
    </w:p>
    <w:p w14:paraId="47BC0AF9" w14:textId="77777777" w:rsidR="00BF44FC" w:rsidRDefault="00BF44FC" w:rsidP="00BF44F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└────────────┴──────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───────────┘</w:t>
      </w:r>
    </w:p>
    <w:p w14:paraId="45F75AA6" w14:textId="77777777" w:rsidR="00663FEA" w:rsidRDefault="00663FEA"/>
    <w:sectPr w:rsidR="00663FE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3A643" w14:textId="77777777" w:rsidR="00AA0E41" w:rsidRDefault="00AA0E41" w:rsidP="00660CAD">
      <w:r>
        <w:separator/>
      </w:r>
    </w:p>
  </w:endnote>
  <w:endnote w:type="continuationSeparator" w:id="0">
    <w:p w14:paraId="2F281C73" w14:textId="77777777" w:rsidR="00AA0E41" w:rsidRDefault="00AA0E41" w:rsidP="0066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41D7E" w14:textId="77777777" w:rsidR="00AA0E41" w:rsidRDefault="00AA0E41" w:rsidP="00660CAD">
      <w:r>
        <w:separator/>
      </w:r>
    </w:p>
  </w:footnote>
  <w:footnote w:type="continuationSeparator" w:id="0">
    <w:p w14:paraId="448C0128" w14:textId="77777777" w:rsidR="00AA0E41" w:rsidRDefault="00AA0E41" w:rsidP="00660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FC"/>
    <w:rsid w:val="00660CAD"/>
    <w:rsid w:val="00663FEA"/>
    <w:rsid w:val="00AA0E41"/>
    <w:rsid w:val="00B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72C4F"/>
  <w15:chartTrackingRefBased/>
  <w15:docId w15:val="{89A639DF-1A14-4A52-810A-351B3588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4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0C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0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0C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Gau</dc:creator>
  <cp:keywords/>
  <dc:description/>
  <cp:lastModifiedBy>Edward Gau</cp:lastModifiedBy>
  <cp:revision>2</cp:revision>
  <dcterms:created xsi:type="dcterms:W3CDTF">2021-03-22T04:31:00Z</dcterms:created>
  <dcterms:modified xsi:type="dcterms:W3CDTF">2021-03-22T07:06:00Z</dcterms:modified>
</cp:coreProperties>
</file>