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3EA65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名　　稱：粉塵危害預防標準</w:t>
      </w:r>
    </w:p>
    <w:p w14:paraId="5203E6DA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修正日期：民國</w:t>
      </w:r>
      <w:r>
        <w:rPr>
          <w:rFonts w:ascii="細明體" w:eastAsia="細明體" w:cs="細明體"/>
          <w:kern w:val="0"/>
          <w:szCs w:val="24"/>
          <w:lang w:val="zh-TW"/>
        </w:rPr>
        <w:t xml:space="preserve"> 103 </w:t>
      </w:r>
      <w:r>
        <w:rPr>
          <w:rFonts w:ascii="細明體" w:eastAsia="細明體" w:cs="細明體" w:hint="eastAsia"/>
          <w:kern w:val="0"/>
          <w:szCs w:val="24"/>
          <w:lang w:val="zh-TW"/>
        </w:rPr>
        <w:t>年</w:t>
      </w:r>
      <w:r>
        <w:rPr>
          <w:rFonts w:ascii="細明體" w:eastAsia="細明體" w:cs="細明體"/>
          <w:kern w:val="0"/>
          <w:szCs w:val="24"/>
          <w:lang w:val="zh-TW"/>
        </w:rPr>
        <w:t xml:space="preserve"> 06 </w:t>
      </w:r>
      <w:r>
        <w:rPr>
          <w:rFonts w:ascii="細明體" w:eastAsia="細明體" w:cs="細明體" w:hint="eastAsia"/>
          <w:kern w:val="0"/>
          <w:szCs w:val="24"/>
          <w:lang w:val="zh-TW"/>
        </w:rPr>
        <w:t>月</w:t>
      </w:r>
      <w:r>
        <w:rPr>
          <w:rFonts w:ascii="細明體" w:eastAsia="細明體" w:cs="細明體"/>
          <w:kern w:val="0"/>
          <w:szCs w:val="24"/>
          <w:lang w:val="zh-TW"/>
        </w:rPr>
        <w:t xml:space="preserve"> 25 </w:t>
      </w:r>
      <w:r>
        <w:rPr>
          <w:rFonts w:ascii="細明體" w:eastAsia="細明體" w:cs="細明體" w:hint="eastAsia"/>
          <w:kern w:val="0"/>
          <w:szCs w:val="24"/>
          <w:lang w:val="zh-TW"/>
        </w:rPr>
        <w:t>日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4E145020" w14:textId="7271E0D7" w:rsidR="00D14CD0" w:rsidRDefault="00D14CD0" w:rsidP="00983E52"/>
    <w:p w14:paraId="1505458C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第</w:t>
      </w:r>
      <w:r>
        <w:rPr>
          <w:rFonts w:ascii="細明體" w:eastAsia="細明體" w:cs="細明體"/>
          <w:kern w:val="0"/>
          <w:szCs w:val="24"/>
          <w:lang w:val="zh-TW"/>
        </w:rPr>
        <w:t xml:space="preserve"> 3 </w:t>
      </w:r>
      <w:r>
        <w:rPr>
          <w:rFonts w:ascii="細明體" w:eastAsia="細明體" w:cs="細明體" w:hint="eastAsia"/>
          <w:kern w:val="0"/>
          <w:szCs w:val="24"/>
          <w:lang w:val="zh-TW"/>
        </w:rPr>
        <w:t>條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0649BF30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本標準用詞，定義如下：</w:t>
      </w:r>
    </w:p>
    <w:p w14:paraId="5638582C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一、粉塵作業：指附表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一甲欄所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列之作業。</w:t>
      </w:r>
    </w:p>
    <w:p w14:paraId="4A9B719E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二、特定粉塵發生源：指附表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一乙欄所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列作業之處所。</w:t>
      </w:r>
    </w:p>
    <w:p w14:paraId="486287E0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三、特定粉塵作業：指粉塵作業中，其粉塵發生源為特定粉塵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發生源者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。</w:t>
      </w:r>
    </w:p>
    <w:p w14:paraId="07036F2D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四、礦物等：指下列之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之物質。</w:t>
      </w:r>
    </w:p>
    <w:p w14:paraId="29CCB9D0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（一）存在於地殼中之土石、岩石或礦物。</w:t>
      </w:r>
    </w:p>
    <w:p w14:paraId="2E011756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（二）化學及物理性質與前款相同且均一之人工固體物質者。</w:t>
      </w:r>
    </w:p>
    <w:p w14:paraId="7AE90F9C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五、密閉設備：指密閉粉塵之發生源，使其不致散布之設備。</w:t>
      </w:r>
    </w:p>
    <w:p w14:paraId="5A08DDEA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六、局部排氣裝置：指藉動力強制吸引並排出已發散粉塵之設備。</w:t>
      </w:r>
    </w:p>
    <w:p w14:paraId="213638CB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七、整體換氣裝置：指藉動力稀釋已發散之粉塵之設備。</w:t>
      </w:r>
    </w:p>
    <w:p w14:paraId="382D94F8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八、臨時性作業：指正常作業以外之作業，其作業期間不超過三個月且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</w:p>
    <w:p w14:paraId="47B8C409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年內不再重覆者。</w:t>
      </w:r>
    </w:p>
    <w:p w14:paraId="16457439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九、作業時間短暫：指同一特定粉塵發生源之特定粉塵作業，其每日作業</w:t>
      </w:r>
    </w:p>
    <w:p w14:paraId="01887837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不超過一小時者。</w:t>
      </w:r>
    </w:p>
    <w:p w14:paraId="6B7890B9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十、作業期間短暫：指同一特定粉塵發生源之特定粉塵作業，其作業期間</w:t>
      </w:r>
    </w:p>
    <w:p w14:paraId="0B54F2A3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不超過一個月，且確知自該作業終了日起六個月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以內，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不再實施該作</w:t>
      </w:r>
    </w:p>
    <w:p w14:paraId="54ED05BF" w14:textId="77777777" w:rsidR="00983E52" w:rsidRDefault="00983E52" w:rsidP="00983E52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業者。</w:t>
      </w:r>
    </w:p>
    <w:p w14:paraId="15CB8D72" w14:textId="77777777" w:rsidR="00983E52" w:rsidRPr="00983E52" w:rsidRDefault="00983E52" w:rsidP="00983E52">
      <w:pPr>
        <w:rPr>
          <w:rFonts w:hint="eastAsia"/>
        </w:rPr>
      </w:pPr>
    </w:p>
    <w:sectPr w:rsidR="00983E52" w:rsidRPr="00983E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52"/>
    <w:rsid w:val="00983E52"/>
    <w:rsid w:val="00D1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FF2F"/>
  <w15:chartTrackingRefBased/>
  <w15:docId w15:val="{29655746-D90D-4B36-B08E-26FA2ECC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E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Gau</dc:creator>
  <cp:keywords/>
  <dc:description/>
  <cp:lastModifiedBy>Edward Gau</cp:lastModifiedBy>
  <cp:revision>1</cp:revision>
  <dcterms:created xsi:type="dcterms:W3CDTF">2021-03-22T07:23:00Z</dcterms:created>
  <dcterms:modified xsi:type="dcterms:W3CDTF">2021-03-22T07:24:00Z</dcterms:modified>
</cp:coreProperties>
</file>